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CB02" w14:textId="77777777" w:rsidR="006350B1" w:rsidRPr="006350B1" w:rsidRDefault="006350B1" w:rsidP="006350B1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350B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Чашеобразные понижения между горными пиками, в которых накапливается лед, называются:</w:t>
      </w:r>
    </w:p>
    <w:p w14:paraId="5FB9E0EB" w14:textId="3CC64C79" w:rsidR="006350B1" w:rsidRPr="006350B1" w:rsidRDefault="006350B1" w:rsidP="006350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350B1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2548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4pt;height:18.35pt" o:ole="">
            <v:imagedata r:id="rId4" o:title=""/>
          </v:shape>
          <w:control r:id="rId5" w:name="DefaultOcxName" w:shapeid="_x0000_i1050"/>
        </w:object>
      </w:r>
      <w:r w:rsidRPr="006350B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карами </w:t>
      </w:r>
      <w:r w:rsidRPr="006350B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8F6855D" w14:textId="6E1BD52C" w:rsidR="006350B1" w:rsidRPr="006350B1" w:rsidRDefault="006350B1" w:rsidP="006350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350B1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1F788C90">
          <v:shape id="_x0000_i1053" type="#_x0000_t75" style="width:20.4pt;height:18.35pt" o:ole="">
            <v:imagedata r:id="rId6" o:title=""/>
          </v:shape>
          <w:control r:id="rId7" w:name="DefaultOcxName1" w:shapeid="_x0000_i1053"/>
        </w:object>
      </w:r>
      <w:r w:rsidRPr="006350B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каррами</w:t>
      </w:r>
    </w:p>
    <w:p w14:paraId="24673381" w14:textId="5139D81C" w:rsidR="006350B1" w:rsidRPr="006350B1" w:rsidRDefault="006350B1" w:rsidP="006350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350B1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EB53817">
          <v:shape id="_x0000_i1056" type="#_x0000_t75" style="width:20.4pt;height:18.35pt" o:ole="">
            <v:imagedata r:id="rId6" o:title=""/>
          </v:shape>
          <w:control r:id="rId8" w:name="DefaultOcxName2" w:shapeid="_x0000_i1056"/>
        </w:object>
      </w:r>
      <w:r w:rsidRPr="006350B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гривасами</w:t>
      </w:r>
    </w:p>
    <w:p w14:paraId="548AE81E" w14:textId="3217339E" w:rsidR="00BE5569" w:rsidRDefault="00BE5569"/>
    <w:p w14:paraId="25151866" w14:textId="77777777" w:rsidR="00AD33B4" w:rsidRPr="00AD33B4" w:rsidRDefault="00AD33B4" w:rsidP="00AD33B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D33B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Скорость отступания ледников на земном шаре:</w:t>
      </w:r>
    </w:p>
    <w:p w14:paraId="3555B9ED" w14:textId="5C73CD4B" w:rsidR="00AD33B4" w:rsidRPr="00AD33B4" w:rsidRDefault="00AD33B4" w:rsidP="00AD33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D33B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7AF1AF8F">
          <v:shape id="_x0000_i1059" type="#_x0000_t75" style="width:20.4pt;height:18.35pt" o:ole="">
            <v:imagedata r:id="rId6" o:title=""/>
          </v:shape>
          <w:control r:id="rId9" w:name="DefaultOcxName3" w:shapeid="_x0000_i1059"/>
        </w:object>
      </w:r>
      <w:r w:rsidRPr="00AD33B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одинаковая</w:t>
      </w:r>
    </w:p>
    <w:p w14:paraId="34CA8DC5" w14:textId="7A04EA26" w:rsidR="00AD33B4" w:rsidRPr="00AD33B4" w:rsidRDefault="00AD33B4" w:rsidP="00AD33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D33B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4E8FDB5">
          <v:shape id="_x0000_i1062" type="#_x0000_t75" style="width:20.4pt;height:18.35pt" o:ole="">
            <v:imagedata r:id="rId6" o:title=""/>
          </v:shape>
          <w:control r:id="rId10" w:name="DefaultOcxName11" w:shapeid="_x0000_i1062"/>
        </w:object>
      </w:r>
      <w:r w:rsidRPr="00AD33B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южном полушарии скорость отступания больше, чем в северном</w:t>
      </w:r>
    </w:p>
    <w:p w14:paraId="59AD7BC8" w14:textId="3BE9A158" w:rsidR="00AD33B4" w:rsidRPr="00AD33B4" w:rsidRDefault="00AD33B4" w:rsidP="00AD33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AD33B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1959CCDE">
          <v:shape id="_x0000_i1065" type="#_x0000_t75" style="width:20.4pt;height:18.35pt" o:ole="">
            <v:imagedata r:id="rId4" o:title=""/>
          </v:shape>
          <w:control r:id="rId11" w:name="DefaultOcxName21" w:shapeid="_x0000_i1065"/>
        </w:object>
      </w:r>
      <w:r w:rsidRPr="00AD33B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южном полушарии скорость отступания меньше, чем в северном </w:t>
      </w:r>
      <w:r w:rsidRPr="00AD33B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F2411AF" w14:textId="2767EBA2" w:rsidR="00AD33B4" w:rsidRDefault="00AD33B4"/>
    <w:p w14:paraId="6A2E99BB" w14:textId="77777777" w:rsidR="00606BB7" w:rsidRPr="00606BB7" w:rsidRDefault="00606BB7" w:rsidP="00606BB7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06BB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 водно-ледниковым (флювиогляциальным) формам рельефа относятся:</w:t>
      </w:r>
    </w:p>
    <w:p w14:paraId="18CC7F7D" w14:textId="11BBB08D" w:rsidR="00606BB7" w:rsidRPr="00606BB7" w:rsidRDefault="00606BB7" w:rsidP="00606B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06BB7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66F2928">
          <v:shape id="_x0000_i1068" type="#_x0000_t75" style="width:20.4pt;height:18.35pt" o:ole="">
            <v:imagedata r:id="rId6" o:title=""/>
          </v:shape>
          <w:control r:id="rId12" w:name="DefaultOcxName4" w:shapeid="_x0000_i1068"/>
        </w:object>
      </w:r>
      <w:r w:rsidRPr="00606BB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курчавые скалы</w:t>
      </w:r>
    </w:p>
    <w:p w14:paraId="7843AF1B" w14:textId="74F945AC" w:rsidR="00606BB7" w:rsidRPr="00606BB7" w:rsidRDefault="00606BB7" w:rsidP="00606B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06BB7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118AA326">
          <v:shape id="_x0000_i1071" type="#_x0000_t75" style="width:20.4pt;height:18.35pt" o:ole="">
            <v:imagedata r:id="rId4" o:title=""/>
          </v:shape>
          <w:control r:id="rId13" w:name="DefaultOcxName12" w:shapeid="_x0000_i1071"/>
        </w:object>
      </w:r>
      <w:r w:rsidRPr="00606BB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камы </w:t>
      </w:r>
      <w:r w:rsidRPr="00606BB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7A190B3" w14:textId="7DD7AA6F" w:rsidR="00606BB7" w:rsidRPr="00606BB7" w:rsidRDefault="00606BB7" w:rsidP="00606B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06BB7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0EA1A473">
          <v:shape id="_x0000_i1074" type="#_x0000_t75" style="width:20.4pt;height:18.35pt" o:ole="">
            <v:imagedata r:id="rId6" o:title=""/>
          </v:shape>
          <w:control r:id="rId14" w:name="DefaultOcxName22" w:shapeid="_x0000_i1074"/>
        </w:object>
      </w:r>
      <w:r w:rsidRPr="00606BB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кары</w:t>
      </w:r>
    </w:p>
    <w:p w14:paraId="58C76B9C" w14:textId="5571CEF2" w:rsidR="00606BB7" w:rsidRDefault="00606BB7"/>
    <w:p w14:paraId="52B164D0" w14:textId="77777777" w:rsidR="0093119F" w:rsidRPr="0093119F" w:rsidRDefault="0093119F" w:rsidP="0093119F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3119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Что такое термокарст?</w:t>
      </w:r>
    </w:p>
    <w:p w14:paraId="7A757054" w14:textId="5FE92748" w:rsidR="0093119F" w:rsidRPr="0093119F" w:rsidRDefault="0093119F" w:rsidP="009311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3119F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459BCD20">
          <v:shape id="_x0000_i1077" type="#_x0000_t75" style="width:20.4pt;height:18.35pt" o:ole="">
            <v:imagedata r:id="rId6" o:title=""/>
          </v:shape>
          <w:control r:id="rId15" w:name="DefaultOcxName5" w:shapeid="_x0000_i1077"/>
        </w:object>
      </w:r>
      <w:r w:rsidRPr="0093119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выщелачивание пород горячими растворами</w:t>
      </w:r>
    </w:p>
    <w:p w14:paraId="06632E85" w14:textId="5257854E" w:rsidR="0093119F" w:rsidRPr="0093119F" w:rsidRDefault="0093119F" w:rsidP="009311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3119F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05190E5C">
          <v:shape id="_x0000_i1080" type="#_x0000_t75" style="width:20.4pt;height:18.35pt" o:ole="">
            <v:imagedata r:id="rId6" o:title=""/>
          </v:shape>
          <w:control r:id="rId16" w:name="DefaultOcxName13" w:shapeid="_x0000_i1080"/>
        </w:object>
      </w:r>
      <w:r w:rsidRPr="0093119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образование на поверхности ледника рек и озер</w:t>
      </w:r>
    </w:p>
    <w:p w14:paraId="25FC5C4A" w14:textId="15844260" w:rsidR="0093119F" w:rsidRPr="0093119F" w:rsidRDefault="0093119F" w:rsidP="009311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93119F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D4888B5">
          <v:shape id="_x0000_i1083" type="#_x0000_t75" style="width:20.4pt;height:18.35pt" o:ole="">
            <v:imagedata r:id="rId4" o:title=""/>
          </v:shape>
          <w:control r:id="rId17" w:name="DefaultOcxName23" w:shapeid="_x0000_i1083"/>
        </w:object>
      </w:r>
      <w:r w:rsidRPr="0093119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вытаивание подземных льдов, сопровождающееся просадками поверхности Земли </w:t>
      </w:r>
      <w:r w:rsidRPr="00931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A1CF721" w14:textId="45ADF24F" w:rsidR="00606BB7" w:rsidRDefault="00606BB7"/>
    <w:p w14:paraId="08CF5E52" w14:textId="77777777" w:rsidR="00012E72" w:rsidRPr="00012E72" w:rsidRDefault="00012E72" w:rsidP="00012E72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2E72">
        <w:rPr>
          <w:rFonts w:ascii="Verdana" w:eastAsia="Times New Roman" w:hAnsi="Verdana" w:cs="Times New Roman"/>
          <w:sz w:val="24"/>
          <w:szCs w:val="24"/>
          <w:lang w:eastAsia="ru-RU"/>
        </w:rPr>
        <w:t>1. Скорость движения льда в горном леднике:</w:t>
      </w:r>
    </w:p>
    <w:p w14:paraId="16621418" w14:textId="6D242625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6749026">
          <v:shape id="_x0000_i1147" type="#_x0000_t75" style="width:20.4pt;height:18.35pt" o:ole="">
            <v:imagedata r:id="rId6" o:title=""/>
          </v:shape>
          <w:control r:id="rId18" w:name="DefaultOcxName25" w:shapeid="_x0000_i1147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частях ледника одинаковая</w:t>
      </w:r>
    </w:p>
    <w:p w14:paraId="4BA9A390" w14:textId="473AC6B2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0CAF605">
          <v:shape id="_x0000_i1146" type="#_x0000_t75" style="width:20.4pt;height:18.35pt" o:ole="">
            <v:imagedata r:id="rId6" o:title=""/>
          </v:shape>
          <w:control r:id="rId19" w:name="DefaultOcxName110" w:shapeid="_x0000_i1146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часть льда движется медленнее относительно нижней</w:t>
      </w:r>
    </w:p>
    <w:p w14:paraId="45F4AE68" w14:textId="1BB7320D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54CED18">
          <v:shape id="_x0000_i1145" type="#_x0000_t75" style="width:20.4pt;height:18.35pt" o:ole="">
            <v:imagedata r:id="rId4" o:title=""/>
          </v:shape>
          <w:control r:id="rId20" w:name="DefaultOcxName24" w:shapeid="_x0000_i1145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часть льда движется быстрее относительно нижней </w:t>
      </w:r>
      <w:r w:rsidRPr="00012E7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6D39AE8" w14:textId="77777777" w:rsidR="00012E72" w:rsidRPr="00012E72" w:rsidRDefault="00012E72" w:rsidP="00012E72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2E72">
        <w:rPr>
          <w:rFonts w:ascii="Verdana" w:eastAsia="Times New Roman" w:hAnsi="Verdana" w:cs="Times New Roman"/>
          <w:sz w:val="24"/>
          <w:szCs w:val="24"/>
          <w:lang w:eastAsia="ru-RU"/>
        </w:rPr>
        <w:t>2. Срединная морена образуется:</w:t>
      </w:r>
    </w:p>
    <w:p w14:paraId="0EEA88EE" w14:textId="03170188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3306BF0">
          <v:shape id="_x0000_i1144" type="#_x0000_t75" style="width:20.4pt;height:18.35pt" o:ole="">
            <v:imagedata r:id="rId6" o:title=""/>
          </v:shape>
          <w:control r:id="rId21" w:name="DefaultOcxName31" w:shapeid="_x0000_i1144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падения на поверхность ледника глыб со клона</w:t>
      </w:r>
    </w:p>
    <w:p w14:paraId="5693D359" w14:textId="6A33E284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3A9B533">
          <v:shape id="_x0000_i1143" type="#_x0000_t75" style="width:20.4pt;height:18.35pt" o:ole="">
            <v:imagedata r:id="rId4" o:title=""/>
          </v:shape>
          <w:control r:id="rId22" w:name="DefaultOcxName41" w:shapeid="_x0000_i1143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слияния боковых морен двух ледников </w:t>
      </w:r>
      <w:r w:rsidRPr="00012E7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01FE2B7" w14:textId="7A8ABB5A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099254B">
          <v:shape id="_x0000_i1142" type="#_x0000_t75" style="width:20.4pt;height:18.35pt" o:ole="">
            <v:imagedata r:id="rId6" o:title=""/>
          </v:shape>
          <w:control r:id="rId23" w:name="DefaultOcxName51" w:shapeid="_x0000_i1142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захвата глыб из днища долины, по которой движется ледник</w:t>
      </w:r>
    </w:p>
    <w:p w14:paraId="624930BD" w14:textId="77777777" w:rsidR="00012E72" w:rsidRPr="00012E72" w:rsidRDefault="00012E72" w:rsidP="00012E72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2E7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3. К какому типу ледников относится ледник в Антарктиде?</w:t>
      </w:r>
    </w:p>
    <w:p w14:paraId="2CDFAD96" w14:textId="4ABF7380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E3877D3">
          <v:shape id="_x0000_i1141" type="#_x0000_t75" style="width:20.4pt;height:18.35pt" o:ole="">
            <v:imagedata r:id="rId4" o:title=""/>
          </v:shape>
          <w:control r:id="rId24" w:name="DefaultOcxName6" w:shapeid="_x0000_i1141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покровному </w:t>
      </w:r>
      <w:r w:rsidRPr="00012E7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C131D13" w14:textId="25285FEA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759C1BB">
          <v:shape id="_x0000_i1140" type="#_x0000_t75" style="width:20.4pt;height:18.35pt" o:ole="">
            <v:imagedata r:id="rId6" o:title=""/>
          </v:shape>
          <w:control r:id="rId25" w:name="DefaultOcxName7" w:shapeid="_x0000_i1140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горно-долинному</w:t>
      </w:r>
    </w:p>
    <w:p w14:paraId="244F239E" w14:textId="118D78DC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969E1E1">
          <v:shape id="_x0000_i1139" type="#_x0000_t75" style="width:20.4pt;height:18.35pt" o:ole="">
            <v:imagedata r:id="rId6" o:title=""/>
          </v:shape>
          <w:control r:id="rId26" w:name="DefaultOcxName8" w:shapeid="_x0000_i1139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промежуточному</w:t>
      </w:r>
    </w:p>
    <w:p w14:paraId="0B162357" w14:textId="77777777" w:rsidR="00012E72" w:rsidRPr="00012E72" w:rsidRDefault="00012E72" w:rsidP="00012E72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2E72">
        <w:rPr>
          <w:rFonts w:ascii="Verdana" w:eastAsia="Times New Roman" w:hAnsi="Verdana" w:cs="Times New Roman"/>
          <w:sz w:val="24"/>
          <w:szCs w:val="24"/>
          <w:lang w:eastAsia="ru-RU"/>
        </w:rPr>
        <w:t>4. Что происходило с ледниками в эпохи межледниковья?</w:t>
      </w:r>
    </w:p>
    <w:p w14:paraId="6B568A42" w14:textId="258D0EA8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E0B1808">
          <v:shape id="_x0000_i1138" type="#_x0000_t75" style="width:20.4pt;height:18.35pt" o:ole="">
            <v:imagedata r:id="rId6" o:title=""/>
          </v:shape>
          <w:control r:id="rId27" w:name="DefaultOcxName9" w:shapeid="_x0000_i1138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таяли полностью</w:t>
      </w:r>
    </w:p>
    <w:p w14:paraId="7202F504" w14:textId="0BAABD0D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AA5B396">
          <v:shape id="_x0000_i1137" type="#_x0000_t75" style="width:20.4pt;height:18.35pt" o:ole="">
            <v:imagedata r:id="rId6" o:title=""/>
          </v:shape>
          <w:control r:id="rId28" w:name="DefaultOcxName10" w:shapeid="_x0000_i1137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отступали максимально, но полностью не исчезали</w:t>
      </w:r>
    </w:p>
    <w:p w14:paraId="767EA225" w14:textId="23D132A6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1E762AC">
          <v:shape id="_x0000_i1136" type="#_x0000_t75" style="width:20.4pt;height:18.35pt" o:ole="">
            <v:imagedata r:id="rId4" o:title=""/>
          </v:shape>
          <w:control r:id="rId29" w:name="DefaultOcxName111" w:shapeid="_x0000_i1136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этот вопрос остается нерешенным </w:t>
      </w:r>
      <w:r w:rsidRPr="00012E7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31F63D8" w14:textId="77777777" w:rsidR="00012E72" w:rsidRPr="00012E72" w:rsidRDefault="00012E72" w:rsidP="00012E72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2E72">
        <w:rPr>
          <w:rFonts w:ascii="Verdana" w:eastAsia="Times New Roman" w:hAnsi="Verdana" w:cs="Times New Roman"/>
          <w:sz w:val="24"/>
          <w:szCs w:val="24"/>
          <w:lang w:eastAsia="ru-RU"/>
        </w:rPr>
        <w:t>5. Древние ископаемые морены называются:</w:t>
      </w:r>
    </w:p>
    <w:p w14:paraId="16463FCB" w14:textId="6D3A9E55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4C150E1">
          <v:shape id="_x0000_i1135" type="#_x0000_t75" style="width:20.4pt;height:18.35pt" o:ole="">
            <v:imagedata r:id="rId6" o:title=""/>
          </v:shape>
          <w:control r:id="rId30" w:name="DefaultOcxName121" w:shapeid="_x0000_i1135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гривасами</w:t>
      </w:r>
    </w:p>
    <w:p w14:paraId="200A1EFF" w14:textId="4174AB45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7488CE5">
          <v:shape id="_x0000_i1134" type="#_x0000_t75" style="width:20.4pt;height:18.35pt" o:ole="">
            <v:imagedata r:id="rId6" o:title=""/>
          </v:shape>
          <w:control r:id="rId31" w:name="DefaultOcxName131" w:shapeid="_x0000_i1134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друмлинами</w:t>
      </w:r>
    </w:p>
    <w:p w14:paraId="3F53E4B8" w14:textId="09B24822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5522022">
          <v:shape id="_x0000_i1133" type="#_x0000_t75" style="width:20.4pt;height:18.35pt" o:ole="">
            <v:imagedata r:id="rId4" o:title=""/>
          </v:shape>
          <w:control r:id="rId32" w:name="DefaultOcxName14" w:shapeid="_x0000_i1133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тиллитами </w:t>
      </w:r>
      <w:r w:rsidRPr="00012E7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07A36A5" w14:textId="77777777" w:rsidR="00012E72" w:rsidRPr="00012E72" w:rsidRDefault="00012E72" w:rsidP="00012E72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2E72">
        <w:rPr>
          <w:rFonts w:ascii="Verdana" w:eastAsia="Times New Roman" w:hAnsi="Verdana" w:cs="Times New Roman"/>
          <w:sz w:val="24"/>
          <w:szCs w:val="24"/>
          <w:lang w:eastAsia="ru-RU"/>
        </w:rPr>
        <w:t>6. Полигонально-жильные льды образуются:</w:t>
      </w:r>
    </w:p>
    <w:p w14:paraId="3B8F1C94" w14:textId="541DABAE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AA78468">
          <v:shape id="_x0000_i1132" type="#_x0000_t75" style="width:20.4pt;height:18.35pt" o:ole="">
            <v:imagedata r:id="rId6" o:title=""/>
          </v:shape>
          <w:control r:id="rId33" w:name="DefaultOcxName15" w:shapeid="_x0000_i1132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краям горного-долинного ледника при его движении</w:t>
      </w:r>
    </w:p>
    <w:p w14:paraId="7C481BED" w14:textId="4784452E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78F4B44">
          <v:shape id="_x0000_i1131" type="#_x0000_t75" style="width:20.4pt;height:18.35pt" o:ole="">
            <v:imagedata r:id="rId4" o:title=""/>
          </v:shape>
          <w:control r:id="rId34" w:name="DefaultOcxName16" w:shapeid="_x0000_i1131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морозобойных трещинах в горных породах криолитозоны из замерзшей в них воды </w:t>
      </w:r>
      <w:r w:rsidRPr="00012E7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5643BD8" w14:textId="6CC1632B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F476677">
          <v:shape id="_x0000_i1130" type="#_x0000_t75" style="width:20.4pt;height:18.35pt" o:ole="">
            <v:imagedata r:id="rId6" o:title=""/>
          </v:shape>
          <w:control r:id="rId35" w:name="DefaultOcxName17" w:shapeid="_x0000_i1130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слиянии нескольких каров в ледниковый цирк</w:t>
      </w:r>
    </w:p>
    <w:p w14:paraId="2158CB47" w14:textId="77777777" w:rsidR="00012E72" w:rsidRPr="00012E72" w:rsidRDefault="00012E72" w:rsidP="00012E72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2E72">
        <w:rPr>
          <w:rFonts w:ascii="Verdana" w:eastAsia="Times New Roman" w:hAnsi="Verdana" w:cs="Times New Roman"/>
          <w:sz w:val="24"/>
          <w:szCs w:val="24"/>
          <w:lang w:eastAsia="ru-RU"/>
        </w:rPr>
        <w:t>7. Течение грунта называется:</w:t>
      </w:r>
    </w:p>
    <w:p w14:paraId="667B155E" w14:textId="507D8A53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132B954">
          <v:shape id="_x0000_i1129" type="#_x0000_t75" style="width:20.4pt;height:18.35pt" o:ole="">
            <v:imagedata r:id="rId4" o:title=""/>
          </v:shape>
          <w:control r:id="rId36" w:name="DefaultOcxName18" w:shapeid="_x0000_i1129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солифлюкцией </w:t>
      </w:r>
      <w:r w:rsidRPr="00012E7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AEFA84B" w14:textId="27C75707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1FC73AE">
          <v:shape id="_x0000_i1128" type="#_x0000_t75" style="width:20.4pt;height:18.35pt" o:ole="">
            <v:imagedata r:id="rId6" o:title=""/>
          </v:shape>
          <w:control r:id="rId37" w:name="DefaultOcxName19" w:shapeid="_x0000_i1128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аласами</w:t>
      </w:r>
    </w:p>
    <w:p w14:paraId="7718035C" w14:textId="2885C22B" w:rsidR="00012E72" w:rsidRPr="00012E72" w:rsidRDefault="00012E72" w:rsidP="000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CEE9B7A">
          <v:shape id="_x0000_i1127" type="#_x0000_t75" style="width:20.4pt;height:18.35pt" o:ole="">
            <v:imagedata r:id="rId6" o:title=""/>
          </v:shape>
          <w:control r:id="rId38" w:name="DefaultOcxName20" w:shapeid="_x0000_i1127"/>
        </w:object>
      </w:r>
      <w:r w:rsidRPr="00012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байджерахами</w:t>
      </w:r>
    </w:p>
    <w:p w14:paraId="3D359332" w14:textId="77777777" w:rsidR="0093119F" w:rsidRDefault="0093119F">
      <w:bookmarkStart w:id="0" w:name="_GoBack"/>
      <w:bookmarkEnd w:id="0"/>
    </w:p>
    <w:sectPr w:rsidR="0093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4B"/>
    <w:rsid w:val="00012E72"/>
    <w:rsid w:val="00606BB7"/>
    <w:rsid w:val="006350B1"/>
    <w:rsid w:val="0093119F"/>
    <w:rsid w:val="00AD33B4"/>
    <w:rsid w:val="00BE5569"/>
    <w:rsid w:val="00F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0ECBA26"/>
  <w15:chartTrackingRefBased/>
  <w15:docId w15:val="{02266472-8E16-4FE5-AD54-57351475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63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2018-04-12T16:43:00Z</dcterms:created>
  <dcterms:modified xsi:type="dcterms:W3CDTF">2018-04-16T17:53:00Z</dcterms:modified>
</cp:coreProperties>
</file>